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63DC3" w14:textId="2914F340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78DC6E7A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28DCD3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0F60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FOLGORE</w:t>
      </w:r>
    </w:p>
    <w:p w14:paraId="541D15E1" w14:textId="77777777" w:rsidR="007E0F60" w:rsidRDefault="007E0F60" w:rsidP="007E0F6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OLIO PER CIRCUITI PNEUMATICI</w:t>
      </w:r>
    </w:p>
    <w:p w14:paraId="75C83AE6" w14:textId="385229EC" w:rsidR="00405123" w:rsidRDefault="0001647C" w:rsidP="009A028B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b/>
          <w:bCs/>
          <w:sz w:val="20"/>
          <w:szCs w:val="20"/>
        </w:rPr>
        <w:t>FOLGORE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Pr="0001647C">
        <w:rPr>
          <w:rFonts w:ascii="Arial" w:eastAsia="Times New Roman" w:hAnsi="Arial" w:cs="Arial"/>
          <w:sz w:val="20"/>
          <w:szCs w:val="20"/>
        </w:rPr>
        <w:t xml:space="preserve">sono </w:t>
      </w:r>
      <w:r w:rsidR="007E0F60" w:rsidRPr="007E0F60">
        <w:rPr>
          <w:rFonts w:ascii="Arial" w:eastAsia="Times New Roman" w:hAnsi="Arial" w:cs="Arial"/>
          <w:sz w:val="20"/>
          <w:szCs w:val="20"/>
        </w:rPr>
        <w:t>oli mineral</w:t>
      </w:r>
      <w:r w:rsidR="007E0F60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paraffinic</w:t>
      </w:r>
      <w:r w:rsidR="007E0F60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severamente raffinat</w:t>
      </w:r>
      <w:r w:rsidR="00CC3359">
        <w:rPr>
          <w:rFonts w:ascii="Arial" w:eastAsia="Times New Roman" w:hAnsi="Arial" w:cs="Arial"/>
          <w:sz w:val="20"/>
          <w:szCs w:val="20"/>
        </w:rPr>
        <w:t>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al solvente </w:t>
      </w:r>
      <w:r w:rsidR="00CC3359">
        <w:rPr>
          <w:rFonts w:ascii="Arial" w:eastAsia="Times New Roman" w:hAnsi="Arial" w:cs="Arial"/>
          <w:sz w:val="20"/>
          <w:szCs w:val="20"/>
        </w:rPr>
        <w:t>con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speciali additivi </w:t>
      </w:r>
      <w:r w:rsidR="007E0F60">
        <w:rPr>
          <w:rFonts w:ascii="Arial" w:eastAsia="Times New Roman" w:hAnsi="Arial" w:cs="Arial"/>
          <w:sz w:val="20"/>
          <w:szCs w:val="20"/>
        </w:rPr>
        <w:t>antiossidanti</w:t>
      </w:r>
      <w:r w:rsidR="007E0F60" w:rsidRPr="007E0F60">
        <w:rPr>
          <w:rFonts w:ascii="Arial" w:eastAsia="Times New Roman" w:hAnsi="Arial" w:cs="Arial"/>
          <w:sz w:val="20"/>
          <w:szCs w:val="20"/>
        </w:rPr>
        <w:t xml:space="preserve"> in grado di garantire un buon potere antiruggine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>idoneo a proteggere il circuito pneumatico e le attrezzature ad esso collegate</w:t>
      </w:r>
      <w:r w:rsidR="00773A63">
        <w:rPr>
          <w:rFonts w:ascii="Arial" w:eastAsia="Times New Roman" w:hAnsi="Arial" w:cs="Arial"/>
          <w:sz w:val="20"/>
          <w:szCs w:val="20"/>
        </w:rPr>
        <w:t>. P</w:t>
      </w:r>
      <w:r w:rsidR="007E0F60" w:rsidRPr="007E0F60">
        <w:rPr>
          <w:rFonts w:ascii="Arial" w:eastAsia="Times New Roman" w:hAnsi="Arial" w:cs="Arial"/>
          <w:sz w:val="20"/>
          <w:szCs w:val="20"/>
        </w:rPr>
        <w:t>ermettono la disidratazione e la decantazione dell’acqua di</w:t>
      </w:r>
      <w:r w:rsidR="007E0F60">
        <w:rPr>
          <w:rFonts w:ascii="Arial" w:eastAsia="Times New Roman" w:hAnsi="Arial" w:cs="Arial"/>
          <w:sz w:val="20"/>
          <w:szCs w:val="20"/>
        </w:rPr>
        <w:t xml:space="preserve"> </w:t>
      </w:r>
      <w:r w:rsidR="007E0F60" w:rsidRPr="007E0F60">
        <w:rPr>
          <w:rFonts w:ascii="Arial" w:eastAsia="Times New Roman" w:hAnsi="Arial" w:cs="Arial"/>
          <w:sz w:val="20"/>
          <w:szCs w:val="20"/>
        </w:rPr>
        <w:t>condensa eventualmente presente nell’aria compressa.</w:t>
      </w:r>
    </w:p>
    <w:p w14:paraId="4733D977" w14:textId="77777777" w:rsidR="007E0F60" w:rsidRPr="00405123" w:rsidRDefault="007E0F60" w:rsidP="007E0F60">
      <w:pPr>
        <w:spacing w:after="0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2C9DDE06" w14:textId="77777777" w:rsidR="004918F4" w:rsidRDefault="004918F4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</w:p>
    <w:p w14:paraId="06E97304" w14:textId="3AFA3A5D" w:rsid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p w14:paraId="251441FD" w14:textId="77777777" w:rsidR="007E0F60" w:rsidRPr="007E0F60" w:rsidRDefault="007E0F60" w:rsidP="007E0F60"/>
    <w:tbl>
      <w:tblPr>
        <w:tblW w:w="4671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9"/>
        <w:gridCol w:w="1543"/>
        <w:gridCol w:w="1752"/>
        <w:gridCol w:w="1536"/>
        <w:gridCol w:w="1534"/>
      </w:tblGrid>
      <w:tr w:rsidR="007E0F60" w:rsidRPr="0085189B" w14:paraId="3DC9A1F9" w14:textId="5C4FECCC" w:rsidTr="009A028B">
        <w:trPr>
          <w:trHeight w:val="743"/>
        </w:trPr>
        <w:tc>
          <w:tcPr>
            <w:tcW w:w="1461" w:type="pct"/>
            <w:shd w:val="clear" w:color="auto" w:fill="auto"/>
            <w:vAlign w:val="center"/>
            <w:hideMark/>
          </w:tcPr>
          <w:p w14:paraId="4805F401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858" w:type="pct"/>
            <w:shd w:val="clear" w:color="auto" w:fill="auto"/>
            <w:hideMark/>
          </w:tcPr>
          <w:p w14:paraId="6B11A52C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276E9824" w14:textId="1EFA7ABA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UNITA’ DI MISURA</w:t>
            </w:r>
          </w:p>
        </w:tc>
        <w:tc>
          <w:tcPr>
            <w:tcW w:w="974" w:type="pct"/>
          </w:tcPr>
          <w:p w14:paraId="6F429510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3F7C9FF9" w14:textId="4651F65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FOLGORE </w:t>
            </w:r>
            <w:r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854" w:type="pct"/>
            <w:shd w:val="clear" w:color="auto" w:fill="auto"/>
          </w:tcPr>
          <w:p w14:paraId="12F45B4A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66681535" w14:textId="45F78541" w:rsidR="007E0F60" w:rsidRPr="0001647C" w:rsidRDefault="00773A63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FOLGORE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7E0F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853" w:type="pct"/>
            <w:shd w:val="clear" w:color="auto" w:fill="auto"/>
          </w:tcPr>
          <w:p w14:paraId="7DAEE7D6" w14:textId="77777777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  <w:p w14:paraId="73D3F10D" w14:textId="12A28D4D" w:rsidR="007E0F60" w:rsidRPr="0001647C" w:rsidRDefault="00773A63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FOLGORE</w:t>
            </w:r>
            <w:r w:rsidR="007E0F60" w:rsidRPr="0001647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="007E0F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</w:tr>
      <w:tr w:rsidR="007E0F60" w:rsidRPr="00DA1F51" w14:paraId="3BE42BDC" w14:textId="12800273" w:rsidTr="009A028B">
        <w:trPr>
          <w:trHeight w:val="631"/>
        </w:trPr>
        <w:tc>
          <w:tcPr>
            <w:tcW w:w="1461" w:type="pct"/>
            <w:shd w:val="clear" w:color="auto" w:fill="auto"/>
            <w:vAlign w:val="center"/>
            <w:hideMark/>
          </w:tcPr>
          <w:p w14:paraId="6CB4208A" w14:textId="5A5542C9" w:rsidR="007E0F60" w:rsidRPr="004918F4" w:rsidRDefault="007E0F60" w:rsidP="009A02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55512FC3" w14:textId="7775916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974" w:type="pct"/>
            <w:vAlign w:val="center"/>
          </w:tcPr>
          <w:p w14:paraId="26A23FC1" w14:textId="62FE2D7E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3974A8E1" w14:textId="21BB7FBD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4B7F8A71" w14:textId="3F297816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Limpido</w:t>
            </w:r>
          </w:p>
        </w:tc>
      </w:tr>
      <w:tr w:rsidR="007E0F60" w:rsidRPr="00DA1F51" w14:paraId="0BB30CBF" w14:textId="0D530B0A" w:rsidTr="009A028B">
        <w:trPr>
          <w:trHeight w:val="631"/>
        </w:trPr>
        <w:tc>
          <w:tcPr>
            <w:tcW w:w="1461" w:type="pct"/>
            <w:shd w:val="clear" w:color="auto" w:fill="auto"/>
            <w:vAlign w:val="center"/>
          </w:tcPr>
          <w:p w14:paraId="0018C82E" w14:textId="1C26A79C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DENSITA’ A 15 °C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51C433D3" w14:textId="10BE0FFA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Kg/dm</w:t>
            </w: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974" w:type="pct"/>
            <w:vAlign w:val="center"/>
          </w:tcPr>
          <w:p w14:paraId="6F04F872" w14:textId="1299B8C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53</w:t>
            </w:r>
          </w:p>
        </w:tc>
        <w:tc>
          <w:tcPr>
            <w:tcW w:w="854" w:type="pct"/>
            <w:shd w:val="clear" w:color="auto" w:fill="auto"/>
            <w:vAlign w:val="center"/>
          </w:tcPr>
          <w:p w14:paraId="2CBC303E" w14:textId="63FA40ED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55</w:t>
            </w:r>
          </w:p>
        </w:tc>
        <w:tc>
          <w:tcPr>
            <w:tcW w:w="853" w:type="pct"/>
            <w:shd w:val="clear" w:color="auto" w:fill="auto"/>
            <w:vAlign w:val="center"/>
          </w:tcPr>
          <w:p w14:paraId="4A9373B2" w14:textId="1F0A2A02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60</w:t>
            </w:r>
          </w:p>
        </w:tc>
      </w:tr>
      <w:tr w:rsidR="007E0F60" w:rsidRPr="00DA1F51" w14:paraId="0BD7D53A" w14:textId="51A0EDA4" w:rsidTr="009A028B">
        <w:trPr>
          <w:trHeight w:val="684"/>
        </w:trPr>
        <w:tc>
          <w:tcPr>
            <w:tcW w:w="1461" w:type="pct"/>
            <w:shd w:val="clear" w:color="auto" w:fill="auto"/>
            <w:vAlign w:val="center"/>
            <w:hideMark/>
          </w:tcPr>
          <w:p w14:paraId="726C2A3F" w14:textId="05E48CEF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VISCOSITA’ A 40 °C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3A9D9A10" w14:textId="08FAD7CF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proofErr w:type="spellStart"/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974" w:type="pct"/>
            <w:vAlign w:val="center"/>
          </w:tcPr>
          <w:p w14:paraId="4B2C364C" w14:textId="44E6A37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7A2BDD52" w14:textId="56AFC832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7FD67936" w14:textId="35ECFB4E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32</w:t>
            </w:r>
          </w:p>
        </w:tc>
      </w:tr>
      <w:tr w:rsidR="007E0F60" w:rsidRPr="00DA1F51" w14:paraId="4DAD09C7" w14:textId="5DF612CE" w:rsidTr="009A028B">
        <w:trPr>
          <w:trHeight w:val="727"/>
        </w:trPr>
        <w:tc>
          <w:tcPr>
            <w:tcW w:w="1461" w:type="pct"/>
            <w:shd w:val="clear" w:color="auto" w:fill="auto"/>
            <w:vAlign w:val="center"/>
            <w:hideMark/>
          </w:tcPr>
          <w:p w14:paraId="4B34E8FA" w14:textId="56D1190D" w:rsidR="007E0F60" w:rsidRPr="004918F4" w:rsidRDefault="007E0F60" w:rsidP="007E0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4918F4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INFIAMMABILITA’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14:paraId="47DA94B0" w14:textId="5357D861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1647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974" w:type="pct"/>
            <w:vAlign w:val="center"/>
          </w:tcPr>
          <w:p w14:paraId="278703EC" w14:textId="6384CE8F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180</w:t>
            </w:r>
          </w:p>
        </w:tc>
        <w:tc>
          <w:tcPr>
            <w:tcW w:w="854" w:type="pct"/>
            <w:shd w:val="clear" w:color="auto" w:fill="auto"/>
            <w:vAlign w:val="center"/>
            <w:hideMark/>
          </w:tcPr>
          <w:p w14:paraId="01AE425D" w14:textId="17209E71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185</w:t>
            </w:r>
          </w:p>
        </w:tc>
        <w:tc>
          <w:tcPr>
            <w:tcW w:w="853" w:type="pct"/>
            <w:shd w:val="clear" w:color="auto" w:fill="auto"/>
            <w:vAlign w:val="center"/>
            <w:hideMark/>
          </w:tcPr>
          <w:p w14:paraId="1534A428" w14:textId="6F8F6B94" w:rsidR="007E0F60" w:rsidRPr="0001647C" w:rsidRDefault="007E0F60" w:rsidP="000164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18</w:t>
            </w:r>
            <w:r w:rsidR="00773A6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</w:t>
            </w:r>
          </w:p>
        </w:tc>
      </w:tr>
    </w:tbl>
    <w:p w14:paraId="059DAE40" w14:textId="31A405CE" w:rsidR="00C026B6" w:rsidRDefault="00B66763" w:rsidP="00DA1F51">
      <w:pPr>
        <w:ind w:left="708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7C7F7299" w14:textId="77777777" w:rsidR="007E0F60" w:rsidRDefault="007E0F60" w:rsidP="00DA1F51">
      <w:pPr>
        <w:ind w:left="708"/>
        <w:rPr>
          <w:rFonts w:ascii="Arial" w:eastAsia="Times New Roman" w:hAnsi="Arial" w:cs="Arial"/>
          <w:sz w:val="16"/>
          <w:szCs w:val="16"/>
        </w:rPr>
      </w:pPr>
    </w:p>
    <w:p w14:paraId="0C522537" w14:textId="77777777" w:rsidR="004918F4" w:rsidRDefault="004918F4" w:rsidP="004918F4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</w:p>
    <w:p w14:paraId="2E185A00" w14:textId="28ACE822" w:rsidR="004918F4" w:rsidRPr="004918F4" w:rsidRDefault="00C026B6" w:rsidP="004918F4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6117DE2A" w14:textId="3BDCF96B" w:rsidR="00DA1F51" w:rsidRPr="0003462E" w:rsidRDefault="0001647C" w:rsidP="009A028B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</w:t>
      </w:r>
      <w:r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="007E0F60">
        <w:rPr>
          <w:rFonts w:ascii="Arial" w:eastAsia="Times New Roman" w:hAnsi="Arial" w:cs="Arial"/>
          <w:b/>
          <w:bCs/>
          <w:sz w:val="20"/>
          <w:szCs w:val="20"/>
        </w:rPr>
        <w:t xml:space="preserve">FOLGORE </w:t>
      </w:r>
      <w:r w:rsidR="007E0F60" w:rsidRPr="007E0F60">
        <w:rPr>
          <w:rFonts w:ascii="CenturyGothic" w:hAnsi="CenturyGothic" w:cs="CenturyGothic"/>
          <w:sz w:val="24"/>
          <w:szCs w:val="24"/>
        </w:rPr>
        <w:t>sono utilizzati</w:t>
      </w:r>
      <w:r w:rsidR="00405123" w:rsidRPr="007E0F60">
        <w:rPr>
          <w:rFonts w:ascii="CenturyGothic" w:hAnsi="CenturyGothic" w:cs="CenturyGothic"/>
          <w:sz w:val="24"/>
          <w:szCs w:val="24"/>
        </w:rPr>
        <w:t xml:space="preserve"> </w:t>
      </w:r>
      <w:r w:rsidR="007E0F60">
        <w:rPr>
          <w:rFonts w:ascii="CenturyGothic" w:hAnsi="CenturyGothic" w:cs="CenturyGothic"/>
          <w:sz w:val="24"/>
          <w:szCs w:val="24"/>
        </w:rPr>
        <w:t>nei bicchierini portaolio dei circuiti pneumatici.</w:t>
      </w:r>
    </w:p>
    <w:p w14:paraId="468656AB" w14:textId="6A7851ED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24EBDEA5" w14:textId="07C928DA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B30DC8E" w14:textId="2C8A179E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8B8CEAE" w14:textId="77777777" w:rsidR="00124A49" w:rsidRDefault="00124A4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BC81FAD" w14:textId="77777777" w:rsidR="0001647C" w:rsidRDefault="0001647C" w:rsidP="004F12A1">
      <w:pPr>
        <w:pStyle w:val="Corpotesto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14:paraId="2819A337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7985868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0777F40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6DDB104D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02800B27" w14:textId="4798F2A6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39149AC" w14:textId="27C44B2A" w:rsidR="007E0F60" w:rsidRDefault="007E0F60" w:rsidP="009A028B">
      <w:pPr>
        <w:pStyle w:val="Corpotesto"/>
        <w:tabs>
          <w:tab w:val="left" w:pos="284"/>
        </w:tabs>
        <w:rPr>
          <w:sz w:val="20"/>
          <w:szCs w:val="20"/>
          <w:lang w:val="it-IT"/>
        </w:rPr>
      </w:pPr>
    </w:p>
    <w:p w14:paraId="30845184" w14:textId="5F3804D3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15A424DF" w14:textId="77777777" w:rsidR="007E0F60" w:rsidRDefault="007E0F60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9CF76EF" w14:textId="51A5D715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E633A9E" w14:textId="24B161C3" w:rsidR="004F12A1" w:rsidRPr="00C026B6" w:rsidRDefault="00CB4291" w:rsidP="004F12A1">
      <w:pPr>
        <w:pStyle w:val="Corpotesto"/>
        <w:jc w:val="center"/>
        <w:rPr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0FCC7F2A" w14:textId="65478D8A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66BE02F2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 xml:space="preserve">PRODOTTO PER USO </w:t>
      </w:r>
      <w:r w:rsidR="006C2300">
        <w:rPr>
          <w:color w:val="808080" w:themeColor="background1" w:themeShade="80"/>
          <w:w w:val="105"/>
          <w:sz w:val="16"/>
          <w:lang w:val="it-IT"/>
        </w:rPr>
        <w:t>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B8515" w14:textId="77777777" w:rsidR="00CB4291" w:rsidRDefault="00CB4291" w:rsidP="00DD695D">
      <w:pPr>
        <w:spacing w:after="0" w:line="240" w:lineRule="auto"/>
      </w:pPr>
      <w:r>
        <w:separator/>
      </w:r>
    </w:p>
  </w:endnote>
  <w:endnote w:type="continuationSeparator" w:id="0">
    <w:p w14:paraId="527AA328" w14:textId="77777777" w:rsidR="00CB4291" w:rsidRDefault="00CB4291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5B7A1" w14:textId="77777777" w:rsidR="00CB4291" w:rsidRDefault="00CB4291" w:rsidP="00DD695D">
      <w:pPr>
        <w:spacing w:after="0" w:line="240" w:lineRule="auto"/>
      </w:pPr>
      <w:r>
        <w:separator/>
      </w:r>
    </w:p>
  </w:footnote>
  <w:footnote w:type="continuationSeparator" w:id="0">
    <w:p w14:paraId="0843EB51" w14:textId="77777777" w:rsidR="00CB4291" w:rsidRDefault="00CB4291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420A9E"/>
    <w:multiLevelType w:val="hybridMultilevel"/>
    <w:tmpl w:val="11BA5F60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6"/>
  </w:num>
  <w:num w:numId="13">
    <w:abstractNumId w:val="2"/>
  </w:num>
  <w:num w:numId="14">
    <w:abstractNumId w:val="1"/>
  </w:num>
  <w:num w:numId="15">
    <w:abstractNumId w:val="9"/>
  </w:num>
  <w:num w:numId="16">
    <w:abstractNumId w:val="4"/>
  </w:num>
  <w:num w:numId="17">
    <w:abstractNumId w:val="7"/>
  </w:num>
  <w:num w:numId="18">
    <w:abstractNumId w:val="10"/>
  </w:num>
  <w:num w:numId="19">
    <w:abstractNumId w:val="8"/>
  </w:num>
  <w:num w:numId="20">
    <w:abstractNumId w:val="0"/>
  </w:num>
  <w:num w:numId="21">
    <w:abstractNumId w:val="5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24A49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17DA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18F4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2710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3A63"/>
    <w:rsid w:val="00774AE8"/>
    <w:rsid w:val="00786048"/>
    <w:rsid w:val="00787B87"/>
    <w:rsid w:val="00787DDA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0F60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028B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39DA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B772D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B4291"/>
    <w:rsid w:val="00CC14CD"/>
    <w:rsid w:val="00CC2B5C"/>
    <w:rsid w:val="00CC3359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4C90"/>
    <w:rsid w:val="00DD5016"/>
    <w:rsid w:val="00DD6620"/>
    <w:rsid w:val="00DD695D"/>
    <w:rsid w:val="00DE10AA"/>
    <w:rsid w:val="00DE67F2"/>
    <w:rsid w:val="00DF0BBE"/>
    <w:rsid w:val="00DF3C9F"/>
    <w:rsid w:val="00DF48ED"/>
    <w:rsid w:val="00E01582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Synpol</cp:lastModifiedBy>
  <cp:revision>10</cp:revision>
  <cp:lastPrinted>2017-03-31T07:33:00Z</cp:lastPrinted>
  <dcterms:created xsi:type="dcterms:W3CDTF">2020-10-16T07:39:00Z</dcterms:created>
  <dcterms:modified xsi:type="dcterms:W3CDTF">2021-02-24T10:16:00Z</dcterms:modified>
</cp:coreProperties>
</file>